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LISTA DE MATERIALES DE 4TO AÑO 2026</w:t>
      </w:r>
    </w:p>
    <w:p w:rsidR="00000000" w:rsidDel="00000000" w:rsidP="00000000" w:rsidRDefault="00000000" w:rsidRPr="00000000" w14:paraId="00000002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Para la mochila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cuadernolas tapa dura cosida Tabaré roja y azul de 96 hojas, con etiqueta identificatoria.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cuaderno para comunicado de 48 hojas, forrado a gusto con etiqueta identificatoria.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 cuaderno de 100 hojas forrado con pvc transparente para inglés.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Para la cartuchera (a reponer durante el año)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resaltador fluo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corrector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lápices comunes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goma de borrar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sacapuntas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tijera con punta redondeada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lápices de colores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marcadores finos</w:t>
      </w:r>
    </w:p>
    <w:p w:rsidR="00000000" w:rsidDel="00000000" w:rsidP="00000000" w:rsidRDefault="00000000" w:rsidRPr="00000000" w14:paraId="00000012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Para la biblioteca (uso común)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juego de geometría completo (no flexible)</w:t>
      </w:r>
    </w:p>
    <w:p w:rsidR="00000000" w:rsidDel="00000000" w:rsidP="00000000" w:rsidRDefault="00000000" w:rsidRPr="00000000" w14:paraId="00000015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1 compás (Staedtler o Maped)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barras adhesivas grandes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hojas de dibujo blancas de 1 / 8 w.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1/4 w.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carpeta con elástico para hojas de 1/8 (identificada con nombre)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témperas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 marcadores gruesos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cartulina A4 de color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papel afiche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paquete goma eva A4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paquete de hojas centimetradas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trapito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Para uso personal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set de higiene bucal con nombre.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gorro con nombre.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Libros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Historia, Geografía y Construcción de la Ciudadanía 4to primaria de Editorial Contexto.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Diccionario de lengua española</w:t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Documentación</w:t>
      </w:r>
      <w:r w:rsidDel="00000000" w:rsidR="00000000" w:rsidRPr="00000000">
        <w:rPr>
          <w:sz w:val="24"/>
          <w:szCs w:val="24"/>
          <w:rtl w:val="0"/>
        </w:rPr>
        <w:t xml:space="preserve"> para ser entregada a la maestra en la entrevista de febrero: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 Fotocopia de Carné de salud vigente (pág, 24)</w:t>
      </w:r>
    </w:p>
    <w:p w:rsidR="00000000" w:rsidDel="00000000" w:rsidP="00000000" w:rsidRDefault="00000000" w:rsidRPr="00000000" w14:paraId="0000002F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Formación humano cristiana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Una carpeta con 20 folios</w:t>
      </w:r>
    </w:p>
    <w:p w:rsidR="00000000" w:rsidDel="00000000" w:rsidP="00000000" w:rsidRDefault="00000000" w:rsidRPr="00000000" w14:paraId="00000032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body" w:customStyle="1">
    <w:name w:val="Text body"/>
    <w:basedOn w:val="Normal"/>
    <w:rsid w:val="006F10D7"/>
    <w:pPr>
      <w:widowControl w:val="0"/>
      <w:suppressAutoHyphens w:val="1"/>
      <w:autoSpaceDN w:val="0"/>
      <w:spacing w:after="120" w:line="240" w:lineRule="auto"/>
      <w:textAlignment w:val="baseline"/>
    </w:pPr>
    <w:rPr>
      <w:rFonts w:ascii="Times New Roman" w:cs="FreeSans" w:eastAsia="Droid Sans Fallback" w:hAnsi="Times New Roman"/>
      <w:kern w:val="3"/>
      <w:sz w:val="24"/>
      <w:szCs w:val="24"/>
      <w:lang w:bidi="hi-IN" w:eastAsia="zh-CN" w:val="es-UY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XI5TTCWE1VjGNVV0YKQ+jxTQqg==">CgMxLjAyCGguZ2pkZ3hzOAByITF6NkN5ejJ1Uy1jbmwxM3ppZ1ZWdHA3ZF9vb0NFZDNhQg==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2022-12-23T14:56:00Z</dcterms:created>
  <dc:creator>Fernanda Citera</dc:creator>
</cp:coreProperties>
</file>